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CMMS+EAM 4FACTORY Now Available in the Microsoft Azure Marketplace</w:t>
      </w:r>
    </w:p>
    <w:p>
      <w:pPr>
        <w:spacing w:before="0" w:after="500" w:line="264" w:lineRule="auto"/>
      </w:pPr>
      <w:r>
        <w:rPr>
          <w:rFonts w:ascii="calibri" w:hAnsi="calibri" w:eastAsia="calibri" w:cs="calibri"/>
          <w:sz w:val="36"/>
          <w:szCs w:val="36"/>
          <w:b/>
        </w:rPr>
        <w:t xml:space="preserve">Microsoft Azure customers worldwide now gain access to CMMS+EAM 4FACTORY to take advantage of the scalability, reliability, and agility of Azure to drive application development and shape business strategies.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WROCŁAW, Poland — September 24, 2024 —</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DSR S.A., an information technology and services company, today announced the availability of</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its CMMS+EAM 4FACTORY in the Microsoft Azure Marketplace</w:t>
        </w:r>
      </w:hyperlink>
      <w:r>
        <w:rPr>
          <w:rFonts w:ascii="calibri" w:hAnsi="calibri" w:eastAsia="calibri" w:cs="calibri"/>
          <w:sz w:val="24"/>
          <w:szCs w:val="24"/>
        </w:rPr>
        <w:t xml:space="preserve">, an online store providing applications and services for use on Azure. DSR S.A. customers can now take advantage of the productive and trusted Azure cloud platform, with streamlined deployment and management.</w:t>
      </w:r>
    </w:p>
    <w:p>
      <w:pPr>
        <w:spacing w:before="0" w:after="300"/>
      </w:pPr>
      <w:r>
        <w:rPr>
          <w:rFonts w:ascii="calibri" w:hAnsi="calibri" w:eastAsia="calibri" w:cs="calibri"/>
          <w:sz w:val="24"/>
          <w:szCs w:val="24"/>
        </w:rPr>
        <w:t xml:space="preserve">CMMS+EAM 4FACTORY is a cloud-based end-to-end management software that lets you monitor, control, and optimize every aspect of your manufacturing and production process. Its modular design utilizes artificial intelligence and machine learning for computerized maintenance management system (CMMS) and Enterprise Asset Management (EAM).</w:t>
      </w:r>
    </w:p>
    <w:p>
      <w:pPr>
        <w:spacing w:before="0" w:after="300"/>
      </w:pPr>
      <w:r>
        <w:rPr>
          <w:rFonts w:ascii="calibri" w:hAnsi="calibri" w:eastAsia="calibri" w:cs="calibri"/>
          <w:sz w:val="24"/>
          <w:szCs w:val="24"/>
        </w:rPr>
        <w:t xml:space="preserve">CMMS + EAM can be easily accessed from any desktop or mobile device while remaining connected to your backend system. It supports both planned and unplanned maintenance of machines and equipment, addresses incidents reported by your production department, and facilitates the fulfillment of repair orders. It also records your mechanics' working hours and manages the booking and release of parts and consumables from the warehouse.</w:t>
      </w:r>
    </w:p>
    <w:p>
      <w:pPr>
        <w:spacing w:before="0" w:after="300"/>
      </w:pPr>
      <w:r>
        <w:rPr>
          <w:rFonts w:ascii="calibri" w:hAnsi="calibri" w:eastAsia="calibri" w:cs="calibri"/>
          <w:sz w:val="24"/>
          <w:szCs w:val="24"/>
        </w:rPr>
        <w:t xml:space="preserve">By providing a real-time window into your production process, CMMS+EAM 4FACTORY reduces the number of mechanical and operational failures through efficient handling of emergency (reactive), preventive (maintenance), and predictive (failure prediction) events.</w:t>
      </w:r>
    </w:p>
    <w:p>
      <w:pPr>
        <w:spacing w:before="0" w:after="300"/>
      </w:pPr>
      <w:r>
        <w:rPr>
          <w:rFonts w:ascii="calibri" w:hAnsi="calibri" w:eastAsia="calibri" w:cs="calibri"/>
          <w:sz w:val="24"/>
          <w:szCs w:val="24"/>
        </w:rPr>
        <w:t xml:space="preserve">“With the availability of CMMS+EAM 4FACTORY in the Microsoft Azure Marketplace, customers can easily and securely access CMMS+EAM 4FACTORY from any device and can lower capital and operating costs with seamless integration and management of their manufacturing assets and production resources,” said Piotr Rojek CEO of DSR S.A.</w:t>
      </w:r>
    </w:p>
    <w:p>
      <w:pPr>
        <w:spacing w:before="0" w:after="300"/>
      </w:pPr>
      <w:r>
        <w:rPr>
          <w:rFonts w:ascii="calibri" w:hAnsi="calibri" w:eastAsia="calibri" w:cs="calibri"/>
          <w:sz w:val="24"/>
          <w:szCs w:val="24"/>
        </w:rPr>
        <w:t xml:space="preserve">“Microsoft Azure Marketplace welcomes CMMS+EAM 4FACTORY, which joins a cloud marketplace landscape predicted to grow revenue 500% from 2022 to 2025,” said Jake Zborowski, General Manager, Microsoft Azure Platform at Microsoft Corp. “Thanks to Azure Marketplace and partners like DSR S.A., customers can do more with less by increasing efficiency, buying confidently, and spending smarter.”</w:t>
      </w:r>
    </w:p>
    <w:p>
      <w:pPr>
        <w:spacing w:before="0" w:after="300"/>
      </w:pPr>
      <w:r>
        <w:rPr>
          <w:rFonts w:ascii="calibri" w:hAnsi="calibri" w:eastAsia="calibri" w:cs="calibri"/>
          <w:sz w:val="24"/>
          <w:szCs w:val="24"/>
        </w:rPr>
        <w:t xml:space="preserve">The Azure Marketplace is an online market for buying and selling cloud solutions certified to run on Azure. The Azure Marketplace helps connect companies seeking innovative, cloud-based solutions with partners who have developed solutions that are ready to use.</w:t>
      </w:r>
    </w:p>
    <w:p>
      <w:pPr>
        <w:spacing w:before="0" w:after="300"/>
      </w:pPr>
      <w:r>
        <w:rPr>
          <w:rFonts w:ascii="calibri" w:hAnsi="calibri" w:eastAsia="calibri" w:cs="calibri"/>
          <w:sz w:val="24"/>
          <w:szCs w:val="24"/>
        </w:rPr>
        <w:t xml:space="preserve">Learn more about CMMS+EAM 4FACTORY and get it now by visiting</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its page on the Azure Marketplace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More about CMMS+EAM 4FACTORY: </w:t>
      </w:r>
      <w:hyperlink r:id="rId8" w:history="1">
        <w:r>
          <w:rPr>
            <w:rFonts w:ascii="calibri" w:hAnsi="calibri" w:eastAsia="calibri" w:cs="calibri"/>
            <w:color w:val="0000FF"/>
            <w:sz w:val="24"/>
            <w:szCs w:val="24"/>
            <w:u w:val="single"/>
          </w:rPr>
          <w:t xml:space="preserve">https://www.dsr.com.pl/en/computerised-maintenance-management-systems-plus-enterprise-asset-management-cmmseam-4factory/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zuremarketplace.microsoft.com/en-us/marketplace/apps/dsrsa.eam4factory?ocid=GTMRewards_PR_dsrsa.eam4factory_8660" TargetMode="External"/><Relationship Id="rId8" Type="http://schemas.openxmlformats.org/officeDocument/2006/relationships/hyperlink" Target="https://www.dsr.com.pl/en/computerised-maintenance-management-systems-plus-enterprise-asset-management-cmmseam-4fac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2026-02-04T03:57:15+01:00</dcterms:created>
  <dcterms:modified xsi:type="dcterms:W3CDTF">2026-02-04T03:57:15+01:00</dcterms:modified>
</cp:coreProperties>
</file>

<file path=docProps/custom.xml><?xml version="1.0" encoding="utf-8"?>
<Properties xmlns="http://schemas.openxmlformats.org/officeDocument/2006/custom-properties" xmlns:vt="http://schemas.openxmlformats.org/officeDocument/2006/docPropsVTypes"/>
</file>