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DSR 4FACTORY DAYS 2025 Wyjątkowa edycja konferencji dla firm produkujących w Polsce w jubileuszowym roku 20-lecia firmy DSR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września 2025 r. w hotelu DoubleTree by Hilton we Wrocławiu odbyła się kolejna edycja FORUM DSR 4FACTORY DAYS – tym razem o szczególnym, jubileuszowym charakterze. Wydarzenie zgromadziło klientów, partnerów i ekspertów DSR 4FACTORY, stając się przestrzenią wymiany doświadczeń na temat rozwiązań IT i AI dla przemysłu oraz okazją do świętowania 20-lecia działalności firmy DSR.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praktyków i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Coroczna konferencja jest doskonałą okazją do wymiany doświadczeń, poznania najnowszych trendów oraz innowacji w zakresie rozwiązań informatycznych i sztucznej inteligencji w przemyśle, które od lat wspierają rozwój firm produkcyjnych i pomagają efektywniej zarządzać procesami produkcyjnymi oraz podnosić konkurencyjność na rynku. Podczas prezentacji, warsztatów i spotkań skoncentrowano się szczególnie na najważniejszym aspekcie produkcji – ludziach. Część merytoryczna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+ EAM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rozwinięcie klasycznego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</w:rPr>
        <w:t xml:space="preserve">(Computerised Maintenance Management System) do wsparcia zarządzania całej infrastruktury przedsiębiorstwa EAM (Enterprise Asset Management)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Agenci AI w biznesie – praktyka i przykłady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optymalizacja procesów HR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systemów IT z autonomicznymi robotami mobilnymi i jej wpływ na efektywność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Warsztaty: od cyberbezpieczeństwa po nowości w APS 4FACTORY i MES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warsztatowy został uporządkowany w cztery kluczowe ścieżki tematyczne: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w IT – zagadnienia techniczne (phishing, testy penetracyjne i praktyki ochrony środowisk produkcyjnych) prowadzone przez ekspertów DSR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 – zmiany w pakiecie lokalizacyjnym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wynikające z nowych wymogów Ministerstwa Finansów na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kompetencje pracowników produkcyjnych a wykonalny harmonogram oraz nowości w rozwiązaniu APS 4FACTORY (Advanced Planning and Scheduling)).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MES 4FACTORY – rozwój rozwiązania MES 4FACTORY (Manufacturing Execution System) integrującego funkcjonalności SFC 4FACTORY (Shop Floor Control) i IOT 4FACTORY (internet of Things), odpowiadający na potrzeby nowoczesnych zakładów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przełożyła się na praktyczną wymianę doświadczeń pomiędzy użytkownikami, ekspertami i partnerami ekosystemu DSR 4FACTORY.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lat DSR – święto współpracy 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tegorocznej edycji była </w:t>
      </w:r>
      <w:r>
        <w:rPr>
          <w:rFonts w:ascii="calibri" w:hAnsi="calibri" w:eastAsia="calibri" w:cs="calibri"/>
          <w:sz w:val="24"/>
          <w:szCs w:val="24"/>
          <w:b/>
        </w:rPr>
        <w:t xml:space="preserve">uroczysta kolacja jubileuszowa</w:t>
      </w:r>
      <w:r>
        <w:rPr>
          <w:rFonts w:ascii="calibri" w:hAnsi="calibri" w:eastAsia="calibri" w:cs="calibri"/>
          <w:sz w:val="24"/>
          <w:szCs w:val="24"/>
        </w:rPr>
        <w:t xml:space="preserve"> z okazji </w:t>
      </w:r>
      <w:r>
        <w:rPr>
          <w:rFonts w:ascii="calibri" w:hAnsi="calibri" w:eastAsia="calibri" w:cs="calibri"/>
          <w:sz w:val="24"/>
          <w:szCs w:val="24"/>
          <w:b/>
        </w:rPr>
        <w:t xml:space="preserve">20-lecia DSR</w:t>
      </w:r>
      <w:r>
        <w:rPr>
          <w:rFonts w:ascii="calibri" w:hAnsi="calibri" w:eastAsia="calibri" w:cs="calibri"/>
          <w:sz w:val="24"/>
          <w:szCs w:val="24"/>
        </w:rPr>
        <w:t xml:space="preserve">. W jej trakcie firma podziękowała: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Klientom</w:t>
      </w:r>
      <w:r>
        <w:rPr>
          <w:rFonts w:ascii="calibri" w:hAnsi="calibri" w:eastAsia="calibri" w:cs="calibri"/>
          <w:sz w:val="24"/>
          <w:szCs w:val="24"/>
        </w:rPr>
        <w:t xml:space="preserve"> – za zaufanie, współpracę i inspiracje napędzające rozwój rozwiązań 4FACTORY,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Partnerom</w:t>
      </w:r>
      <w:r>
        <w:rPr>
          <w:rFonts w:ascii="calibri" w:hAnsi="calibri" w:eastAsia="calibri" w:cs="calibri"/>
          <w:sz w:val="24"/>
          <w:szCs w:val="24"/>
        </w:rPr>
        <w:t xml:space="preserve"> – za zaangażowanie i wspólne działania poszerzające możliwości oferty rozwiązan IT i AI,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DSR 4FACTORY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konsekwentne budowanie wartości dla przemysłu.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przyszłość polskiego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DSR 4FACTORY DAYS 2025 podsumowało dotychczasowe doświadczenia i wyznaczyło priorytety na kolejne lata. W centrum uwagi pozostaje człowiek, wspierany przez technologie cyfrowe – od systemów klasy ERP, APS, MES, CMMS/EAM, przez IoT, po AI i automatyzację procesów. Uczestnicy wyjechali z Wrocławia z konkretną wiedzą, przykładami wdrożeń oraz inspiracjami do dalszych projektów modernizacyjnych i dalszego rozwoju efektywnej produkcji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https://youtu.be/ebUpJfWY3xU?feature=shared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od 20 lat jest dostawcą rozwiązań IT, zwiększających efektywność działania przedsiębiorstw z sektora produkcyjnego. Firma świadczy również usługi doradcze i szkoleniowe, niezbędne do obsługi aplikacji biznesowych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oferuje kompleksowe wsparcie w zakresie ich utrzymania i rozbudowy. Oprogramowanie i usługi z portfolio DSR 4FACTORY są stale rozwijane i dopasowywane do potrzeb przedsiębiorstw produkcyjnych, w celu poprawy ich produktywności oraz zwiększenia konkurencyjności. DSR to jedno z największych centrów kompetencyjnych dla firm produkcyjnych w Polsce (ponad 70 doświadczonych ekspertów: konsultantów, kierowników projektów, analityków i programistów). Kilkaset projektów wdrożeń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na drodze do Przemysłu 4.0, wspierając zarządzanie produkcją, obniżając koszty i zwiększając produktywność. Umożliwiają szybką analizę dostępności zasobów, lepszą organizację pracy oraz sprawne planowanie i harmonogramowanie, a także efektywne wykorzystanie parku maszynowego i czasu specjalistów – dostarczając rzetelny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zarzadzanie-procesem-utrzymania-ruchu-cmms-eam-4factory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wsparcie-zarzadzania-produkcja-erp/" TargetMode="External"/><Relationship Id="rId10" Type="http://schemas.openxmlformats.org/officeDocument/2006/relationships/hyperlink" Target="https://www.dsr.com.pl/planowanie-produkcji-aps/" TargetMode="External"/><Relationship Id="rId11" Type="http://schemas.openxmlformats.org/officeDocument/2006/relationships/hyperlink" Target="https://youtu.be/ebUpJfWY3xU?feature=shared" TargetMode="External"/><Relationship Id="rId12" Type="http://schemas.openxmlformats.org/officeDocument/2006/relationships/hyperlink" Target="https://www.dsr.com.pl/zintegrowany-system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2026-03-11T08:18:08+01:00</dcterms:created>
  <dcterms:modified xsi:type="dcterms:W3CDTF">2026-03-11T08:18:08+01:00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